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C46" w:rsidRPr="00557C46" w:rsidRDefault="00557C46" w:rsidP="00557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</w:p>
    <w:p w:rsidR="00D61D79" w:rsidRDefault="00D61D79" w:rsidP="00D61D79">
      <w:pPr>
        <w:spacing w:after="0" w:line="240" w:lineRule="auto"/>
        <w:jc w:val="center"/>
        <w:rPr>
          <w:rFonts w:ascii="Arial" w:eastAsia="Times New Roman" w:hAnsi="Arial" w:cs="Arial"/>
          <w:color w:val="000066"/>
          <w:sz w:val="27"/>
          <w:szCs w:val="27"/>
        </w:rPr>
      </w:pPr>
    </w:p>
    <w:p w:rsidR="00D61D79" w:rsidRPr="001F18CF" w:rsidRDefault="00D61D79" w:rsidP="008E75B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66"/>
          <w:sz w:val="32"/>
          <w:szCs w:val="32"/>
        </w:rPr>
      </w:pPr>
      <w:r w:rsidRPr="00D61D79">
        <w:rPr>
          <w:rFonts w:ascii="Arial" w:eastAsia="Times New Roman" w:hAnsi="Arial" w:cs="Arial"/>
          <w:color w:val="000066"/>
          <w:sz w:val="24"/>
          <w:szCs w:val="24"/>
        </w:rPr>
        <w:br/>
      </w:r>
      <w:r w:rsidR="00D229B9" w:rsidRPr="001F18CF">
        <w:rPr>
          <w:rFonts w:ascii="Times New Roman" w:eastAsia="Times New Roman" w:hAnsi="Times New Roman" w:cs="Times New Roman"/>
          <w:b/>
          <w:bCs/>
          <w:color w:val="000066"/>
          <w:sz w:val="32"/>
          <w:szCs w:val="32"/>
        </w:rPr>
        <w:t xml:space="preserve">Советы психолога: </w:t>
      </w:r>
      <w:r w:rsidRPr="001F18CF">
        <w:rPr>
          <w:rFonts w:ascii="Times New Roman" w:eastAsia="Times New Roman" w:hAnsi="Times New Roman" w:cs="Times New Roman"/>
          <w:b/>
          <w:bCs/>
          <w:color w:val="000066"/>
          <w:sz w:val="32"/>
          <w:szCs w:val="32"/>
        </w:rPr>
        <w:t xml:space="preserve">Как помочь ребенку </w:t>
      </w:r>
      <w:r w:rsidR="00D229B9" w:rsidRPr="001F18CF">
        <w:rPr>
          <w:rFonts w:ascii="Times New Roman" w:eastAsia="Times New Roman" w:hAnsi="Times New Roman" w:cs="Times New Roman"/>
          <w:b/>
          <w:bCs/>
          <w:color w:val="000066"/>
          <w:sz w:val="32"/>
          <w:szCs w:val="32"/>
        </w:rPr>
        <w:t>научиться владеть собой.</w:t>
      </w:r>
      <w:r w:rsidRPr="001F18CF">
        <w:rPr>
          <w:rFonts w:ascii="Times New Roman" w:eastAsia="Times New Roman" w:hAnsi="Times New Roman" w:cs="Times New Roman"/>
          <w:b/>
          <w:bCs/>
          <w:color w:val="000066"/>
          <w:sz w:val="32"/>
          <w:szCs w:val="32"/>
        </w:rPr>
        <w:br/>
      </w:r>
    </w:p>
    <w:p w:rsidR="00D61D79" w:rsidRPr="00D61D79" w:rsidRDefault="00D953C8" w:rsidP="00D61D79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66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850265</wp:posOffset>
            </wp:positionH>
            <wp:positionV relativeFrom="paragraph">
              <wp:posOffset>79375</wp:posOffset>
            </wp:positionV>
            <wp:extent cx="1628775" cy="1076325"/>
            <wp:effectExtent l="0" t="0" r="9525" b="9525"/>
            <wp:wrapSquare wrapText="bothSides"/>
            <wp:docPr id="2" name="Рисунок 1" descr="im_20101011144400_26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_20101011144400_2675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9B9" w:rsidRDefault="00D61D79" w:rsidP="00D61D7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bookmarkStart w:id="0" w:name="_GoBack"/>
      <w:bookmarkEnd w:id="0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</w:p>
    <w:p w:rsidR="00D229B9" w:rsidRDefault="00D229B9" w:rsidP="00D61D7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</w:pPr>
    </w:p>
    <w:p w:rsidR="00D229B9" w:rsidRDefault="00D229B9" w:rsidP="00D61D7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</w:pPr>
    </w:p>
    <w:p w:rsidR="001F18CF" w:rsidRDefault="001F18CF" w:rsidP="00D229B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</w:pPr>
    </w:p>
    <w:p w:rsidR="00D61D79" w:rsidRPr="00D61D79" w:rsidRDefault="00D61D79" w:rsidP="00D229B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  <w:t>Попробуйте следующие упражнения для развития умения понимать себя.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(Вы тоже можете делать их вместе с ребенком). </w:t>
      </w:r>
    </w:p>
    <w:p w:rsidR="00D61D79" w:rsidRPr="00D61D79" w:rsidRDefault="00D61D79" w:rsidP="00D61D79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Скажите ребенку: «Прислушайся к себе. Если бы твое настроение можно было покрасить, то какого бы цвета оно стало? На какое животное или растение похоже твое настроение? А какого цвета радость, грусть, тревога, страх?» Можно вести «дневник настроений». В нем ребенок каждый день (можно и несколько раз в день) будет рисовать свое настроение. Это могут быть рожицы, пейзажи, человечки, что ему больше понравится. </w:t>
      </w:r>
    </w:p>
    <w:p w:rsidR="00D61D79" w:rsidRPr="00D61D79" w:rsidRDefault="00D61D79" w:rsidP="00D61D79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Нарисуйте контур человечка. Теперь пусть ребенок представит, что человечек радуется, пусть он заштрихует карандашом то место, где, по его мнению, в теле находится это чувство. 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Затем также «прочувствуйте» обиду, гнев, страх, счастье, тревогу и т.д.</w:t>
      </w:r>
      <w:proofErr w:type="gram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 Для каждой эмоции ребенок должен выбрать свой цвет. Зарисовывать можно и одного человечка, и 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разных</w:t>
      </w:r>
      <w:proofErr w:type="gram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 (например, если счастье и радость малыш захочет расположить в одном месте). </w:t>
      </w:r>
    </w:p>
    <w:p w:rsidR="00D61D79" w:rsidRPr="00D61D79" w:rsidRDefault="00D61D79" w:rsidP="00D61D79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Обсудите с ребенком способы выражения гнева. Пусть он (и Вы сами) попробует ответить на вопросы: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1. Что тебя может разозлить?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2. Как ты себя ведешь, когда злишься?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3. Что чувствуешь в состоянии гнева?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4. Что ты сделаешь, чтобы избежать неприятностей в эти минуты?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5. Назови слова, которые говорят люди, когда злятся.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6. А если ты слышишь обидные для себя слова, что чувствуешь, что делаешь?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7. Какие слова для тебя самые обидные?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Желательно записывать ответы, чтобы потом обсудить с ребенком. Например, какие слова можно употреблять, разозлившись, а какие не стоит, т.к. они слишком резкие, неприятные. </w:t>
      </w:r>
    </w:p>
    <w:p w:rsidR="00D61D79" w:rsidRPr="00D61D79" w:rsidRDefault="00D61D79" w:rsidP="00D61D7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  <w:t>Чтобы научиться справляться с гневом, существуют специальные методики и упражнения.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1. Стройте вместе с малышом «рожицы» перед зеркалом. Изображайте различные эмоции, особо обратите внимание на мимику гневного человека.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2. Нарисуйте вместе запрещающий знак «СТОП» и договоритесь, что как только ребенок почувствует, что начинает сильно сердиться, то сразу достанет этот знак и скажет вслух или про себя «Стоп!» Вы сами тоже можете попробовать использовать такой знак для </w:t>
      </w:r>
      <w:r w:rsidR="00D229B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выражения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своего гнева. Использование данной методики требует тренировки в течение нескольких дней, чтобы закрепился навык.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3. Чтобы научить ребенка спокойно общаться с людьми, поиграйте так: возьмите в руки какой-нибудь привлекательный предмет (игрушка, книга). Задача ребенка – уговорить Вас отдать этот предмет. Вы отдаете вещь, когда захотите. Игру потом можно усложнить: ребенок просит только с помощью мимики, жестов, но без слов. Можно поменяться местами – Вы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lastRenderedPageBreak/>
        <w:t xml:space="preserve">просите у ребенка. После окончания игры обсудите, как легче просить, какие приемы и действия повлияли на Ваше решение отдать игрушку, обсудите чувства, которые испытывали игроки.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4. Учите ребенка (и себя) выражать гнев в приемлемой форме.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Объясните, что обязательно надо проговаривать все негативные ситуации с родителями или с друзьями. Научите ребенка словесным формам выражения гнева, раздражения («Я расстроен, меня это обидело»).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Предложите воспользоваться «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чудо–вещами</w:t>
      </w:r>
      <w:proofErr w:type="gram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» для выплескивания негативных эмоций:</w:t>
      </w:r>
    </w:p>
    <w:p w:rsidR="00D61D79" w:rsidRPr="00D61D79" w:rsidRDefault="00D61D79" w:rsidP="00D61D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– чашка (в нее можно кричать); </w:t>
      </w:r>
    </w:p>
    <w:p w:rsidR="00D61D79" w:rsidRPr="00D61D79" w:rsidRDefault="00D61D79" w:rsidP="00D61D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– тазик или ванна с водой (в них можно швырять резиновые игрушки); </w:t>
      </w:r>
    </w:p>
    <w:p w:rsidR="00D61D79" w:rsidRPr="00D61D79" w:rsidRDefault="00D61D79" w:rsidP="00D61D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– листы бумаги (их можно мять, рвать, с силой кидать в мишень на стене); </w:t>
      </w:r>
    </w:p>
    <w:p w:rsidR="00D61D79" w:rsidRPr="00D61D79" w:rsidRDefault="00D61D79" w:rsidP="00D61D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– карандаши (ими можно нарисовать неприятную ситуацию, а потом заштриховать или смять рисунок); </w:t>
      </w:r>
    </w:p>
    <w:p w:rsidR="00D61D79" w:rsidRPr="00D61D79" w:rsidRDefault="00D61D79" w:rsidP="00D61D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– пластилин (из него можно слепить фигурку обидчика, а потом смять ее или переделать); </w:t>
      </w:r>
    </w:p>
    <w:p w:rsidR="00D61D79" w:rsidRPr="00D61D79" w:rsidRDefault="00D61D79" w:rsidP="00D61D7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– подушка «Бобо» (ее можно кидать, бить, 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пинать</w:t>
      </w:r>
      <w:proofErr w:type="gram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). Выделите отдельную подушку «для разрядки», можно пришить к ней глаза, рот; не стоит использовать для этой цели мягкие игрушки и кукол, а вот боксерская груша подойдет.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Все эти «</w:t>
      </w:r>
      <w:proofErr w:type="gramStart"/>
      <w:r w:rsidRPr="00D61D79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чудо-вещи</w:t>
      </w:r>
      <w:proofErr w:type="gramEnd"/>
      <w:r w:rsidRPr="00D61D79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» могут быть использовании и взрослыми!!!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5. Средство «быстрой разрядки» Если видите, что ребенок перевозбужден, «на грани», то попросите его быстро побегать, попрыгать или спеть песенку (очень громко).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6. Игра «</w:t>
      </w:r>
      <w:proofErr w:type="spell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Обзывалки</w:t>
      </w:r>
      <w:proofErr w:type="spell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».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 xml:space="preserve">Чтобы исключить из повседневного общения обидные слова, обзывайтесь! Кидая друг другу мяч или клубок, обзывайтесь необидными словами. Это могут быть названия фруктов, цветов, овощей. Например: «Ты 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–о</w:t>
      </w:r>
      <w:proofErr w:type="gram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дуванчик!», «А ты тогда – дыня!» И так до тех пор, пока поток слов не иссякнет.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  <w:t>Чем помогает такая игра? Если Вы разозлитесь на ребенка, захотите его «проучить», вспомните веселые «</w:t>
      </w:r>
      <w:proofErr w:type="spell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обзывалки</w:t>
      </w:r>
      <w:proofErr w:type="spell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», возможно даже назовите ребенка, ему не будет обидно, а Вы получите эмоциональную разрядку. 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Когда, имея навык такой игры, малыш назовет обидчика «огурцом» (а не ...), Вы, несомненно, почувствуете удовлетворение.</w:t>
      </w:r>
      <w:proofErr w:type="gramEnd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br/>
      </w:r>
      <w:r w:rsidRPr="00D61D79">
        <w:rPr>
          <w:rFonts w:ascii="Times New Roman" w:eastAsia="Times New Roman" w:hAnsi="Times New Roman" w:cs="Times New Roman"/>
          <w:b/>
          <w:bCs/>
          <w:color w:val="009999"/>
          <w:sz w:val="24"/>
          <w:szCs w:val="24"/>
        </w:rPr>
        <w:t xml:space="preserve">Учите управлять ребенка своим эмоциями </w:t>
      </w:r>
    </w:p>
    <w:p w:rsidR="00D61D79" w:rsidRPr="00D61D79" w:rsidRDefault="00D61D79" w:rsidP="00D61D79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Можно сильно сжать кулаки, напрячь мышцы рук, затем постепенно расслабляться, «отпуская» негатив. </w:t>
      </w:r>
    </w:p>
    <w:p w:rsidR="00D61D79" w:rsidRPr="00D61D79" w:rsidRDefault="00D61D79" w:rsidP="00D61D79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Можно представить себя львом! «Он красив, спокоен, уверен в своих силах, голова гордо поднята, плечи расправлены. Его зовут как тебя (ребенка), у него твои глаза, тело. Ты – лев!» </w:t>
      </w:r>
    </w:p>
    <w:p w:rsidR="00D61D79" w:rsidRPr="00D61D79" w:rsidRDefault="00D61D79" w:rsidP="00D61D79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Сильно-сильно надавить пятками на пол, все тело, руки, ноги напряжены; зубы крепко сцеплены. «Ты – могучее дерево, очень крепкое, у тебя сильные корни, которые уходят глубоко в землю, тебе никто не страшен. Это поза уверенного человека</w:t>
      </w:r>
      <w:proofErr w:type="gramStart"/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.» </w:t>
      </w:r>
      <w:proofErr w:type="gramEnd"/>
    </w:p>
    <w:p w:rsidR="00D61D79" w:rsidRPr="00D61D79" w:rsidRDefault="00D61D79" w:rsidP="00D61D79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Если ребенок начинает злиться, попросите его сделать несколько медленных вдохов-выдохов или сосчитать до 5-10. </w:t>
      </w:r>
    </w:p>
    <w:p w:rsidR="00D61D79" w:rsidRPr="00D61D79" w:rsidRDefault="00D61D79" w:rsidP="00D61D79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>Вы уже поняли, что загонять эмоции внутрь, пыта</w:t>
      </w:r>
      <w:r w:rsidR="00D229B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ться их скрывать, очень вредно! </w:t>
      </w:r>
      <w:r w:rsidRPr="00D61D79">
        <w:rPr>
          <w:rFonts w:ascii="Times New Roman" w:eastAsia="Times New Roman" w:hAnsi="Times New Roman" w:cs="Times New Roman"/>
          <w:color w:val="000066"/>
          <w:sz w:val="24"/>
          <w:szCs w:val="24"/>
        </w:rPr>
        <w:t xml:space="preserve">Следствие таких действий – заболевания сердца, неврозы, повышенное давление в старшем возрасте плюс непонимание окружающих, высокая раздражительность, агрессивность, проблемы общения. Поэтому учите ребенка и учитесь сами показывать эмоции, «выплескивать» их без вреда для окружающих. Эмоциональная разрядка необходима для сохранения здоровья (физического и психического), а умение рассказать о своих проблемах поможет налаживать контакты с окружающими, понимать самого себя. </w:t>
      </w:r>
    </w:p>
    <w:p w:rsidR="00D51E78" w:rsidRDefault="00D51E78"/>
    <w:sectPr w:rsidR="00D51E78" w:rsidSect="00557C4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417AC"/>
    <w:multiLevelType w:val="multilevel"/>
    <w:tmpl w:val="AFBA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EE6B01"/>
    <w:multiLevelType w:val="multilevel"/>
    <w:tmpl w:val="8232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FE3B57"/>
    <w:multiLevelType w:val="multilevel"/>
    <w:tmpl w:val="8F0A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46"/>
    <w:rsid w:val="001F18CF"/>
    <w:rsid w:val="0025228B"/>
    <w:rsid w:val="00305D63"/>
    <w:rsid w:val="004D1090"/>
    <w:rsid w:val="00557C46"/>
    <w:rsid w:val="005737FD"/>
    <w:rsid w:val="005E0764"/>
    <w:rsid w:val="008E75B7"/>
    <w:rsid w:val="00B5355C"/>
    <w:rsid w:val="00B612E9"/>
    <w:rsid w:val="00C032E2"/>
    <w:rsid w:val="00D229B9"/>
    <w:rsid w:val="00D51E78"/>
    <w:rsid w:val="00D61D79"/>
    <w:rsid w:val="00D953C8"/>
    <w:rsid w:val="00EB2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-</cp:lastModifiedBy>
  <cp:revision>4</cp:revision>
  <dcterms:created xsi:type="dcterms:W3CDTF">2020-04-18T11:58:00Z</dcterms:created>
  <dcterms:modified xsi:type="dcterms:W3CDTF">2020-04-18T20:16:00Z</dcterms:modified>
</cp:coreProperties>
</file>